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D3DE" w14:textId="597FF713" w:rsidR="00530EC9" w:rsidRPr="00496F07" w:rsidRDefault="00530EC9" w:rsidP="00496F07">
      <w:pPr>
        <w:pStyle w:val="Heading2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496F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COVID-19 – S</w:t>
      </w:r>
      <w:r w:rsidR="00496F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taff/Client/Visitor Confirmed Case Procedure</w:t>
      </w:r>
    </w:p>
    <w:p w14:paraId="36391974" w14:textId="77777777" w:rsidR="00496F07" w:rsidRDefault="00496F07" w:rsidP="00496F07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0695A98B" w14:textId="66C3A461" w:rsidR="00530EC9" w:rsidRPr="00496F07" w:rsidRDefault="00530EC9" w:rsidP="00496F07">
      <w:pPr>
        <w:spacing w:after="0" w:line="276" w:lineRule="auto"/>
        <w:rPr>
          <w:rFonts w:ascii="Arial" w:eastAsia="Arial" w:hAnsi="Arial" w:cs="Arial"/>
          <w:b/>
          <w:bCs/>
          <w:highlight w:val="yellow"/>
        </w:rPr>
      </w:pPr>
      <w:r w:rsidRPr="00496F07">
        <w:rPr>
          <w:rFonts w:ascii="Arial" w:eastAsia="Arial" w:hAnsi="Arial" w:cs="Arial"/>
          <w:b/>
          <w:bCs/>
          <w:highlight w:val="yellow"/>
        </w:rPr>
        <w:t>Business name:</w:t>
      </w:r>
      <w:r w:rsidR="00496F07" w:rsidRPr="00496F07">
        <w:rPr>
          <w:highlight w:val="yellow"/>
        </w:rPr>
        <w:t xml:space="preserve"> </w:t>
      </w:r>
    </w:p>
    <w:p w14:paraId="4F55DE94" w14:textId="77777777" w:rsidR="00496F07" w:rsidRPr="00496F07" w:rsidRDefault="00496F07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3695EE52" w14:textId="6674CCB0" w:rsidR="00530EC9" w:rsidRPr="00496F07" w:rsidRDefault="00530EC9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496F07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Date effective: </w:t>
      </w:r>
    </w:p>
    <w:p w14:paraId="30E49BCD" w14:textId="77777777" w:rsidR="00530EC9" w:rsidRPr="00496F07" w:rsidRDefault="00530EC9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4D39E369" w14:textId="004EF659" w:rsidR="00530EC9" w:rsidRPr="00496F07" w:rsidRDefault="00530EC9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496F07">
        <w:rPr>
          <w:rFonts w:ascii="Arial" w:eastAsia="Arial" w:hAnsi="Arial" w:cs="Arial"/>
          <w:b/>
          <w:bCs/>
          <w:color w:val="000000" w:themeColor="text1"/>
          <w:highlight w:val="yellow"/>
        </w:rPr>
        <w:t>Current Framework Setting:</w:t>
      </w:r>
      <w:r w:rsidR="00496F07" w:rsidRPr="00496F07">
        <w:rPr>
          <w:highlight w:val="yellow"/>
        </w:rPr>
        <w:t xml:space="preserve"> </w:t>
      </w:r>
    </w:p>
    <w:p w14:paraId="7C21BA80" w14:textId="77777777" w:rsidR="00496F07" w:rsidRPr="00496F07" w:rsidRDefault="00496F07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40D6081D" w14:textId="5B6480B4" w:rsidR="00530EC9" w:rsidRDefault="00530EC9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0496F07">
        <w:rPr>
          <w:rFonts w:ascii="Arial" w:eastAsia="Arial" w:hAnsi="Arial" w:cs="Arial"/>
          <w:b/>
          <w:bCs/>
          <w:color w:val="000000" w:themeColor="text1"/>
          <w:highlight w:val="yellow"/>
        </w:rPr>
        <w:t>Current Omicron Phase:</w:t>
      </w:r>
      <w:r w:rsidR="00496F07">
        <w:t xml:space="preserve"> </w:t>
      </w:r>
    </w:p>
    <w:p w14:paraId="09F3FAC9" w14:textId="79056A2A" w:rsidR="000D5EBB" w:rsidRDefault="000D5EBB" w:rsidP="00496F07">
      <w:pPr>
        <w:spacing w:after="0" w:line="276" w:lineRule="auto"/>
        <w:rPr>
          <w:rFonts w:ascii="Arial" w:eastAsia="Arial" w:hAnsi="Arial" w:cs="Arial"/>
        </w:rPr>
      </w:pPr>
    </w:p>
    <w:p w14:paraId="59E83FBA" w14:textId="62BDCD5B" w:rsidR="00305290" w:rsidRPr="007160AB" w:rsidRDefault="00D43FA9" w:rsidP="00496F07">
      <w:pPr>
        <w:pStyle w:val="Heading2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16D62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Staff Member</w:t>
      </w:r>
    </w:p>
    <w:p w14:paraId="6984791E" w14:textId="59C2E6F0" w:rsidR="006A3B14" w:rsidRDefault="006A3B14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</w:pPr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If you </w:t>
      </w:r>
      <w:r w:rsidR="00D43FA9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have received a positive COVID-19 test result </w:t>
      </w:r>
      <w:r w:rsidR="00D43FA9" w:rsidRPr="00496F07"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  <w:t>w</w:t>
      </w:r>
      <w:r w:rsidR="00D43FA9" w:rsidRPr="0D16D623"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  <w:t xml:space="preserve">e ask that </w:t>
      </w:r>
      <w:proofErr w:type="gramStart"/>
      <w:r w:rsidR="00D43FA9" w:rsidRPr="0D16D623"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  <w:t>you</w:t>
      </w:r>
      <w:proofErr w:type="gramEnd"/>
      <w:r w:rsidR="00D43FA9" w:rsidRPr="0D16D623"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  <w:t xml:space="preserve"> please notify </w:t>
      </w:r>
      <w:r w:rsidR="00312FA8" w:rsidRPr="00496F07">
        <w:rPr>
          <w:rFonts w:ascii="Arial" w:eastAsia="Arial" w:hAnsi="Arial" w:cs="Arial"/>
          <w:b/>
          <w:bCs/>
          <w:color w:val="000000" w:themeColor="text1"/>
          <w:kern w:val="36"/>
          <w:highlight w:val="yellow"/>
          <w:lang w:eastAsia="en-NZ"/>
        </w:rPr>
        <w:t>XXX</w:t>
      </w:r>
      <w:r w:rsidR="00D43FA9" w:rsidRPr="0D16D623"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  <w:t xml:space="preserve"> immediately</w:t>
      </w:r>
      <w:r w:rsidR="00CC0788"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  <w:t>.</w:t>
      </w:r>
    </w:p>
    <w:p w14:paraId="19C5EDDF" w14:textId="77777777" w:rsidR="00496F07" w:rsidRPr="006A3B14" w:rsidRDefault="00496F07" w:rsidP="00496F07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kern w:val="36"/>
          <w:lang w:eastAsia="en-NZ"/>
        </w:rPr>
      </w:pPr>
    </w:p>
    <w:p w14:paraId="2A126D33" w14:textId="59434B31" w:rsidR="00D43FA9" w:rsidRDefault="00D43FA9" w:rsidP="00496F07">
      <w:pPr>
        <w:spacing w:after="0" w:line="276" w:lineRule="auto"/>
        <w:rPr>
          <w:rFonts w:ascii="Arial" w:eastAsia="Arial" w:hAnsi="Arial" w:cs="Arial"/>
          <w:color w:val="000000" w:themeColor="text1"/>
          <w:kern w:val="36"/>
          <w:lang w:eastAsia="en-NZ"/>
        </w:rPr>
      </w:pPr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Once notification of a positive case of Staff Member is received, as per Ministry of Health Guidelines, we will work with public health officials to </w:t>
      </w:r>
      <w:r w:rsidR="00C77028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determine </w:t>
      </w:r>
      <w:r w:rsidR="00101CC5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>the level of exposure and risk of transmission, from this we will follow their recommendations</w:t>
      </w:r>
      <w:r w:rsidR="00C77028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 on further steps required to continue safe business operation for staff and clients</w:t>
      </w:r>
      <w:r w:rsidR="00101CC5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>.</w:t>
      </w:r>
    </w:p>
    <w:p w14:paraId="05A88613" w14:textId="77777777" w:rsidR="00496F07" w:rsidRPr="006A3B14" w:rsidRDefault="00496F07" w:rsidP="00496F07">
      <w:pPr>
        <w:spacing w:after="0" w:line="276" w:lineRule="auto"/>
        <w:rPr>
          <w:rFonts w:ascii="Arial" w:eastAsia="Arial" w:hAnsi="Arial" w:cs="Arial"/>
          <w:color w:val="000000" w:themeColor="text1"/>
          <w:kern w:val="36"/>
          <w:lang w:eastAsia="en-NZ"/>
        </w:rPr>
      </w:pPr>
    </w:p>
    <w:p w14:paraId="50C29F8D" w14:textId="40E528CB" w:rsidR="006A3B14" w:rsidRDefault="00854D13" w:rsidP="00496F07">
      <w:pPr>
        <w:spacing w:after="0" w:line="276" w:lineRule="auto"/>
        <w:rPr>
          <w:rFonts w:ascii="Arial" w:eastAsia="Arial" w:hAnsi="Arial" w:cs="Arial"/>
          <w:color w:val="000000" w:themeColor="text1"/>
          <w:kern w:val="36"/>
          <w:lang w:eastAsia="en-NZ"/>
        </w:rPr>
      </w:pPr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>In terms of Staff Member’s isolation required we</w:t>
      </w:r>
      <w:r w:rsidR="004664F8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 follow the Guidelines set by Ministry of Health for Omicron Phase </w:t>
      </w:r>
      <w:r w:rsidR="00496F07" w:rsidRPr="00496F07">
        <w:rPr>
          <w:rFonts w:ascii="Arial" w:eastAsia="Arial" w:hAnsi="Arial" w:cs="Arial"/>
          <w:color w:val="000000" w:themeColor="text1"/>
          <w:kern w:val="36"/>
          <w:highlight w:val="yellow"/>
          <w:lang w:eastAsia="en-NZ"/>
        </w:rPr>
        <w:t>X</w:t>
      </w:r>
      <w:r w:rsidR="004664F8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>.</w:t>
      </w:r>
    </w:p>
    <w:p w14:paraId="325ADC1F" w14:textId="77777777" w:rsidR="00496F07" w:rsidRDefault="00496F07" w:rsidP="00496F07">
      <w:pPr>
        <w:spacing w:after="0" w:line="276" w:lineRule="auto"/>
        <w:rPr>
          <w:rFonts w:ascii="Arial" w:eastAsia="Arial" w:hAnsi="Arial" w:cs="Arial"/>
          <w:color w:val="000000" w:themeColor="text1"/>
          <w:kern w:val="36"/>
          <w:lang w:eastAsia="en-NZ"/>
        </w:rPr>
      </w:pPr>
    </w:p>
    <w:p w14:paraId="063D08BA" w14:textId="7A6299DB" w:rsidR="00530EC9" w:rsidRDefault="00530EC9" w:rsidP="00496F07">
      <w:pPr>
        <w:spacing w:after="0" w:line="276" w:lineRule="auto"/>
        <w:rPr>
          <w:rFonts w:ascii="Arial" w:eastAsia="Arial" w:hAnsi="Arial" w:cs="Arial"/>
          <w:color w:val="000000" w:themeColor="text1"/>
          <w:kern w:val="36"/>
          <w:lang w:eastAsia="en-NZ"/>
        </w:rPr>
      </w:pPr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The Staff Member needs to be released by public health officials, before they can resume work (and normal life) in some cases they may have some mild, longer-term symptoms (such as cough, tiredness, loss of smell etc.) this is common </w:t>
      </w:r>
      <w:r w:rsidR="00496F07">
        <w:rPr>
          <w:rFonts w:ascii="Arial" w:eastAsia="Arial" w:hAnsi="Arial" w:cs="Arial"/>
          <w:color w:val="000000" w:themeColor="text1"/>
          <w:kern w:val="36"/>
          <w:lang w:eastAsia="en-NZ"/>
        </w:rPr>
        <w:t>and</w:t>
      </w:r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 does not mean they </w:t>
      </w:r>
      <w:r w:rsidR="006A3B14"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are </w:t>
      </w:r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still infectious. </w:t>
      </w:r>
      <w:proofErr w:type="gramStart"/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>As long as</w:t>
      </w:r>
      <w:proofErr w:type="gramEnd"/>
      <w:r w:rsidRPr="4D256AF7">
        <w:rPr>
          <w:rFonts w:ascii="Arial" w:eastAsia="Arial" w:hAnsi="Arial" w:cs="Arial"/>
          <w:color w:val="000000" w:themeColor="text1"/>
          <w:kern w:val="36"/>
          <w:lang w:eastAsia="en-NZ"/>
        </w:rPr>
        <w:t xml:space="preserve"> clearance has been received from public health, they will be deemed safe to return to work (normal life)</w:t>
      </w:r>
      <w:r w:rsidR="00496F07">
        <w:rPr>
          <w:rFonts w:ascii="Arial" w:eastAsia="Arial" w:hAnsi="Arial" w:cs="Arial"/>
          <w:color w:val="000000" w:themeColor="text1"/>
          <w:kern w:val="36"/>
          <w:lang w:eastAsia="en-NZ"/>
        </w:rPr>
        <w:t>.</w:t>
      </w:r>
    </w:p>
    <w:p w14:paraId="33B55FCB" w14:textId="77777777" w:rsidR="00496F07" w:rsidRPr="006A3B14" w:rsidRDefault="00496F07" w:rsidP="00496F07">
      <w:pPr>
        <w:spacing w:after="0" w:line="276" w:lineRule="auto"/>
        <w:rPr>
          <w:rFonts w:ascii="Arial" w:eastAsia="Arial" w:hAnsi="Arial" w:cs="Arial"/>
          <w:color w:val="000000" w:themeColor="text1"/>
          <w:kern w:val="36"/>
          <w:lang w:eastAsia="en-NZ"/>
        </w:rPr>
      </w:pPr>
    </w:p>
    <w:p w14:paraId="51A092BA" w14:textId="470E7AE4" w:rsidR="004664F8" w:rsidRDefault="002662A4" w:rsidP="00496F07">
      <w:pPr>
        <w:spacing w:after="0" w:line="276" w:lineRule="auto"/>
        <w:rPr>
          <w:rStyle w:val="Hyperlink"/>
          <w:rFonts w:ascii="Arial" w:eastAsia="Arial" w:hAnsi="Arial" w:cs="Arial"/>
        </w:rPr>
      </w:pPr>
      <w:hyperlink r:id="rId10">
        <w:r w:rsidR="0020492D" w:rsidRPr="0D16D623">
          <w:rPr>
            <w:rStyle w:val="Hyperlink"/>
            <w:rFonts w:ascii="Arial" w:eastAsia="Arial" w:hAnsi="Arial" w:cs="Arial"/>
          </w:rPr>
          <w:t>Click here for more details from the Ministry of Health - Omicron in the community: what this means for you</w:t>
        </w:r>
      </w:hyperlink>
      <w:r w:rsidR="00496F07">
        <w:rPr>
          <w:rStyle w:val="Hyperlink"/>
          <w:rFonts w:ascii="Arial" w:eastAsia="Arial" w:hAnsi="Arial" w:cs="Arial"/>
        </w:rPr>
        <w:t>.</w:t>
      </w:r>
    </w:p>
    <w:p w14:paraId="118D4656" w14:textId="77777777" w:rsidR="00496F07" w:rsidRDefault="00496F07" w:rsidP="00496F07">
      <w:pPr>
        <w:spacing w:after="0" w:line="276" w:lineRule="auto"/>
        <w:rPr>
          <w:rFonts w:ascii="Arial" w:eastAsia="Arial" w:hAnsi="Arial" w:cs="Arial"/>
          <w:kern w:val="36"/>
          <w:lang w:eastAsia="en-NZ"/>
        </w:rPr>
      </w:pPr>
    </w:p>
    <w:p w14:paraId="76482F1A" w14:textId="61C48B2E" w:rsidR="00305290" w:rsidRPr="007160AB" w:rsidRDefault="007160AB" w:rsidP="00496F07">
      <w:pPr>
        <w:pStyle w:val="Heading2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D16D62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Client</w:t>
      </w:r>
      <w:r w:rsidR="00854D13" w:rsidRPr="0D16D62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/Visitor</w:t>
      </w:r>
    </w:p>
    <w:p w14:paraId="1B0EE09E" w14:textId="73D00BFC" w:rsidR="00305290" w:rsidRDefault="00305290" w:rsidP="00496F07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kern w:val="36"/>
          <w:sz w:val="22"/>
          <w:szCs w:val="22"/>
        </w:rPr>
      </w:pPr>
      <w:r w:rsidRPr="4D256AF7">
        <w:rPr>
          <w:rFonts w:ascii="Arial" w:eastAsia="Arial" w:hAnsi="Arial" w:cs="Arial"/>
          <w:color w:val="000000" w:themeColor="text1"/>
          <w:sz w:val="22"/>
          <w:szCs w:val="22"/>
        </w:rPr>
        <w:t>If a customer who is a confirmed (or probable) COVID-19 case has visited</w:t>
      </w:r>
      <w:r w:rsidR="00C77028"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 the premises </w:t>
      </w:r>
      <w:r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while infectious, </w:t>
      </w:r>
      <w:r w:rsidR="00FC3636" w:rsidRPr="4D256AF7">
        <w:rPr>
          <w:rFonts w:ascii="Arial" w:eastAsia="Arial" w:hAnsi="Arial" w:cs="Arial"/>
          <w:color w:val="000000" w:themeColor="text1"/>
          <w:sz w:val="22"/>
          <w:szCs w:val="22"/>
        </w:rPr>
        <w:t>we</w:t>
      </w:r>
      <w:r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 may not necessarily be contacted by public health.</w:t>
      </w:r>
      <w:r w:rsidR="00496A2E"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Whether </w:t>
      </w:r>
      <w:r w:rsidR="00FC3636" w:rsidRPr="4D256AF7">
        <w:rPr>
          <w:rFonts w:ascii="Arial" w:eastAsia="Arial" w:hAnsi="Arial" w:cs="Arial"/>
          <w:color w:val="000000" w:themeColor="text1"/>
          <w:sz w:val="22"/>
          <w:szCs w:val="22"/>
        </w:rPr>
        <w:t>we</w:t>
      </w:r>
      <w:r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 are contacted following a customer visit will depend on the level of risk and the type of interaction the customer has had </w:t>
      </w:r>
      <w:r w:rsidR="00FC3636" w:rsidRPr="4D256AF7">
        <w:rPr>
          <w:rFonts w:ascii="Arial" w:eastAsia="Arial" w:hAnsi="Arial" w:cs="Arial"/>
          <w:color w:val="000000" w:themeColor="text1"/>
          <w:sz w:val="22"/>
          <w:szCs w:val="22"/>
        </w:rPr>
        <w:t>while on the premises. This will be assessed by public health officials</w:t>
      </w:r>
      <w:r w:rsidR="008C6939" w:rsidRPr="4D256AF7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="00FC3636" w:rsidRPr="4D256AF7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from this we will follow their recommendations on further steps required to continue safe business operation for staff and clients.</w:t>
      </w:r>
    </w:p>
    <w:p w14:paraId="0F68ABF9" w14:textId="77777777" w:rsidR="00496F07" w:rsidRDefault="00496F07" w:rsidP="00496F07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kern w:val="36"/>
          <w:sz w:val="22"/>
          <w:szCs w:val="22"/>
        </w:rPr>
      </w:pPr>
    </w:p>
    <w:p w14:paraId="33BA6EB9" w14:textId="11A86BDD" w:rsidR="00496A2E" w:rsidRPr="00496A2E" w:rsidRDefault="00496A2E" w:rsidP="00496F07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0000" w:themeColor="text1"/>
          <w:kern w:val="36"/>
          <w:sz w:val="22"/>
          <w:szCs w:val="22"/>
        </w:rPr>
      </w:pPr>
      <w:r w:rsidRPr="4D256AF7">
        <w:rPr>
          <w:rFonts w:ascii="Arial" w:eastAsia="Arial" w:hAnsi="Arial" w:cs="Arial"/>
          <w:b/>
          <w:bCs/>
          <w:color w:val="000000" w:themeColor="text1"/>
          <w:kern w:val="36"/>
          <w:sz w:val="22"/>
          <w:szCs w:val="22"/>
        </w:rPr>
        <w:t>Important:</w:t>
      </w:r>
    </w:p>
    <w:p w14:paraId="0E35AEFA" w14:textId="25D29C9C" w:rsidR="00496A2E" w:rsidRDefault="00496A2E" w:rsidP="00496F07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kern w:val="36"/>
          <w:sz w:val="22"/>
          <w:szCs w:val="22"/>
        </w:rPr>
      </w:pP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Staff confidentiality is imperative. Employers are </w:t>
      </w:r>
      <w:r w:rsidR="001775CA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not permitted to disclose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 a staff member’s name but do have to disclose</w:t>
      </w:r>
      <w:r w:rsidR="001775CA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 if a 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s</w:t>
      </w:r>
      <w:r w:rsidR="001775CA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taff 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m</w:t>
      </w:r>
      <w:r w:rsidR="001775CA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ember has tested positive</w:t>
      </w:r>
      <w:r w:rsidR="0020492D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 for COVID-19</w:t>
      </w:r>
      <w:r w:rsidR="001775CA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.</w:t>
      </w:r>
    </w:p>
    <w:p w14:paraId="608256BB" w14:textId="77777777" w:rsidR="00496F07" w:rsidRDefault="00496F07" w:rsidP="00496F07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kern w:val="36"/>
          <w:sz w:val="22"/>
          <w:szCs w:val="22"/>
        </w:rPr>
      </w:pPr>
    </w:p>
    <w:p w14:paraId="04C5DDD4" w14:textId="40AF7F78" w:rsidR="00305290" w:rsidRPr="00AC7989" w:rsidRDefault="001775CA" w:rsidP="00496F07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</w:rPr>
      </w:pP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In a small workplace – it</w:t>
      </w:r>
      <w:r w:rsidR="0020492D"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 may</w:t>
      </w: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 become obvious as the 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s</w:t>
      </w: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taff 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m</w:t>
      </w: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ember will not be at work, however staff are NOT permitted to advise clients, family, </w:t>
      </w:r>
      <w:proofErr w:type="gramStart"/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friends</w:t>
      </w:r>
      <w:proofErr w:type="gramEnd"/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 or anyone outside of the workplace that another 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s</w:t>
      </w: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taff </w:t>
      </w:r>
      <w:r w:rsidR="00CC0788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>m</w:t>
      </w:r>
      <w:r w:rsidRPr="0D16D623">
        <w:rPr>
          <w:rFonts w:ascii="Arial" w:eastAsia="Arial" w:hAnsi="Arial" w:cs="Arial"/>
          <w:color w:val="000000" w:themeColor="text1"/>
          <w:kern w:val="36"/>
          <w:sz w:val="22"/>
          <w:szCs w:val="22"/>
        </w:rPr>
        <w:t xml:space="preserve">ember has tested positive. </w:t>
      </w:r>
    </w:p>
    <w:sectPr w:rsidR="00305290" w:rsidRPr="00AC798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17F5" w14:textId="77777777" w:rsidR="002662A4" w:rsidRDefault="002662A4" w:rsidP="00294822">
      <w:pPr>
        <w:spacing w:after="0" w:line="240" w:lineRule="auto"/>
      </w:pPr>
      <w:r>
        <w:separator/>
      </w:r>
    </w:p>
  </w:endnote>
  <w:endnote w:type="continuationSeparator" w:id="0">
    <w:p w14:paraId="36129EB8" w14:textId="77777777" w:rsidR="002662A4" w:rsidRDefault="002662A4" w:rsidP="0029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0C9" w14:textId="4F9F9E53" w:rsidR="00294822" w:rsidRPr="00496F07" w:rsidRDefault="00496F07" w:rsidP="00496F07">
    <w:pPr>
      <w:pStyle w:val="Footer"/>
      <w:jc w:val="right"/>
      <w:rPr>
        <w:rFonts w:ascii="Arial" w:hAnsi="Arial" w:cs="Arial"/>
        <w:sz w:val="20"/>
        <w:szCs w:val="20"/>
      </w:rPr>
    </w:pPr>
    <w:bookmarkStart w:id="0" w:name="_Hlk96682577"/>
    <w:bookmarkStart w:id="1" w:name="_Hlk96682578"/>
    <w:r w:rsidRPr="00851E46">
      <w:rPr>
        <w:rFonts w:ascii="Arial" w:hAnsi="Arial" w:cs="Arial"/>
        <w:sz w:val="20"/>
        <w:szCs w:val="20"/>
      </w:rPr>
      <w:t xml:space="preserve">Document updated: </w:t>
    </w:r>
    <w:r>
      <w:rPr>
        <w:rFonts w:ascii="Arial" w:hAnsi="Arial" w:cs="Arial"/>
        <w:sz w:val="20"/>
        <w:szCs w:val="20"/>
      </w:rPr>
      <w:t>24</w:t>
    </w:r>
    <w:r w:rsidRPr="00851E46">
      <w:rPr>
        <w:rFonts w:ascii="Arial" w:hAnsi="Arial" w:cs="Arial"/>
        <w:sz w:val="20"/>
        <w:szCs w:val="20"/>
      </w:rPr>
      <w:t xml:space="preserve"> February 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7C2C" w14:textId="77777777" w:rsidR="002662A4" w:rsidRDefault="002662A4" w:rsidP="00294822">
      <w:pPr>
        <w:spacing w:after="0" w:line="240" w:lineRule="auto"/>
      </w:pPr>
      <w:r>
        <w:separator/>
      </w:r>
    </w:p>
  </w:footnote>
  <w:footnote w:type="continuationSeparator" w:id="0">
    <w:p w14:paraId="4281ED2B" w14:textId="77777777" w:rsidR="002662A4" w:rsidRDefault="002662A4" w:rsidP="0029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7862" w14:textId="07885287" w:rsidR="6B93C645" w:rsidRPr="00496F07" w:rsidRDefault="00496F07" w:rsidP="00496F07">
    <w:pPr>
      <w:pStyle w:val="Header"/>
      <w:rPr>
        <w:rFonts w:ascii="Arial" w:hAnsi="Arial" w:cs="Arial"/>
        <w:lang w:val="en-US"/>
      </w:rPr>
    </w:pPr>
    <w:r w:rsidRPr="00851E46">
      <w:rPr>
        <w:rFonts w:ascii="Arial" w:hAnsi="Arial" w:cs="Arial"/>
        <w:highlight w:val="yellow"/>
        <w:lang w:val="en-US"/>
      </w:rPr>
      <w:t>[INSERT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498"/>
    <w:multiLevelType w:val="multilevel"/>
    <w:tmpl w:val="5F3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D5801"/>
    <w:multiLevelType w:val="hybridMultilevel"/>
    <w:tmpl w:val="B164F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3EF5"/>
    <w:multiLevelType w:val="multilevel"/>
    <w:tmpl w:val="DF1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2063"/>
    <w:multiLevelType w:val="multilevel"/>
    <w:tmpl w:val="56F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849D7"/>
    <w:multiLevelType w:val="hybridMultilevel"/>
    <w:tmpl w:val="C76E3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A5A71"/>
    <w:multiLevelType w:val="multilevel"/>
    <w:tmpl w:val="C41A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71474F"/>
    <w:multiLevelType w:val="multilevel"/>
    <w:tmpl w:val="BAC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78249F"/>
    <w:multiLevelType w:val="multilevel"/>
    <w:tmpl w:val="27E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07399"/>
    <w:multiLevelType w:val="multilevel"/>
    <w:tmpl w:val="23F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6611E7"/>
    <w:multiLevelType w:val="multilevel"/>
    <w:tmpl w:val="ECD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D"/>
    <w:rsid w:val="000D5EBB"/>
    <w:rsid w:val="00101CC5"/>
    <w:rsid w:val="001775CA"/>
    <w:rsid w:val="0018198F"/>
    <w:rsid w:val="0020492D"/>
    <w:rsid w:val="002662A4"/>
    <w:rsid w:val="00294822"/>
    <w:rsid w:val="002E7455"/>
    <w:rsid w:val="00305290"/>
    <w:rsid w:val="00312FA8"/>
    <w:rsid w:val="003948C1"/>
    <w:rsid w:val="004664F8"/>
    <w:rsid w:val="00496A2E"/>
    <w:rsid w:val="00496F07"/>
    <w:rsid w:val="004C5A1D"/>
    <w:rsid w:val="005145BD"/>
    <w:rsid w:val="00530EC9"/>
    <w:rsid w:val="006A3B14"/>
    <w:rsid w:val="007160AB"/>
    <w:rsid w:val="00803BB4"/>
    <w:rsid w:val="00854D13"/>
    <w:rsid w:val="00870DC9"/>
    <w:rsid w:val="008C6939"/>
    <w:rsid w:val="00AC7989"/>
    <w:rsid w:val="00B27D6B"/>
    <w:rsid w:val="00B902D5"/>
    <w:rsid w:val="00C77028"/>
    <w:rsid w:val="00CC0788"/>
    <w:rsid w:val="00D43FA9"/>
    <w:rsid w:val="00ED48EE"/>
    <w:rsid w:val="00F545D2"/>
    <w:rsid w:val="00FA600F"/>
    <w:rsid w:val="00FC3636"/>
    <w:rsid w:val="0D16D623"/>
    <w:rsid w:val="213F3545"/>
    <w:rsid w:val="31EC2BA6"/>
    <w:rsid w:val="40A85FF9"/>
    <w:rsid w:val="4D256AF7"/>
    <w:rsid w:val="6AF3C60F"/>
    <w:rsid w:val="6B93C645"/>
    <w:rsid w:val="74EDB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0F58"/>
  <w15:chartTrackingRefBased/>
  <w15:docId w15:val="{DFB0209D-38E2-41EA-A6C5-131D70E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A1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C5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5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22"/>
  </w:style>
  <w:style w:type="paragraph" w:styleId="Footer">
    <w:name w:val="footer"/>
    <w:basedOn w:val="Normal"/>
    <w:link w:val="FooterChar"/>
    <w:uiPriority w:val="99"/>
    <w:unhideWhenUsed/>
    <w:rsid w:val="0029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22"/>
  </w:style>
  <w:style w:type="character" w:styleId="UnresolvedMention">
    <w:name w:val="Unresolved Mention"/>
    <w:basedOn w:val="DefaultParagraphFont"/>
    <w:uiPriority w:val="99"/>
    <w:semiHidden/>
    <w:unhideWhenUsed/>
    <w:rsid w:val="00803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alth.govt.nz/covid-19-novel-coronavirus/covid-19-response-planning/omicron-community-what-means-yo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0_Column xmlns="1644e0a4-ed9b-42c3-b59f-8fcdf059b800" xsi:nil="true"/>
    <_x006e_mw3 xmlns="1644e0a4-ed9b-42c3-b59f-8fcdf059b800" xsi:nil="true"/>
    <PublishingExpirationDate xmlns="http://schemas.microsoft.com/sharepoint/v3" xsi:nil="true"/>
    <PublishingStartDate xmlns="http://schemas.microsoft.com/sharepoint/v3" xsi:nil="true"/>
    <Date xmlns="1644e0a4-ed9b-42c3-b59f-8fcdf059b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A4424059854498842178483CE040" ma:contentTypeVersion="18" ma:contentTypeDescription="Create a new document." ma:contentTypeScope="" ma:versionID="a91e120f0e21e8963f569d59b3f26491">
  <xsd:schema xmlns:xsd="http://www.w3.org/2001/XMLSchema" xmlns:xs="http://www.w3.org/2001/XMLSchema" xmlns:p="http://schemas.microsoft.com/office/2006/metadata/properties" xmlns:ns1="http://schemas.microsoft.com/sharepoint/v3" xmlns:ns2="2b471fab-9ef4-431c-bbcb-9196cc844cf5" xmlns:ns3="1644e0a4-ed9b-42c3-b59f-8fcdf059b800" targetNamespace="http://schemas.microsoft.com/office/2006/metadata/properties" ma:root="true" ma:fieldsID="185aa3f5025f67712dbd130618ead790" ns1:_="" ns2:_="" ns3:_="">
    <xsd:import namespace="http://schemas.microsoft.com/sharepoint/v3"/>
    <xsd:import namespace="2b471fab-9ef4-431c-bbcb-9196cc844cf5"/>
    <xsd:import namespace="1644e0a4-ed9b-42c3-b59f-8fcdf059b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PublishingStartDate" minOccurs="0"/>
                <xsd:element ref="ns1:PublishingExpirationDate" minOccurs="0"/>
                <xsd:element ref="ns3:MediaServiceOCR" minOccurs="0"/>
                <xsd:element ref="ns3:_x006e_mw3" minOccurs="0"/>
                <xsd:element ref="ns3:Date" minOccurs="0"/>
                <xsd:element ref="ns3:MediaServiceEventHashCode" minOccurs="0"/>
                <xsd:element ref="ns3:MediaServiceGenerationTime" minOccurs="0"/>
                <xsd:element ref="ns3:Notes_x0020_Colum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1fab-9ef4-431c-bbcb-9196cc844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e0a4-ed9b-42c3-b59f-8fcdf059b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6e_mw3" ma:index="18" nillable="true" ma:displayName="Text" ma:internalName="_x006e_mw3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_x0020_Column" ma:index="22" nillable="true" ma:displayName="Notes Column" ma:format="DateOnly" ma:internalName="Notes_x0020_Column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6F56D-1B25-404F-9E98-F189ED098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44613-9515-4161-8FEC-ECC71AF4ADE5}">
  <ds:schemaRefs>
    <ds:schemaRef ds:uri="http://schemas.microsoft.com/office/2006/metadata/properties"/>
    <ds:schemaRef ds:uri="http://schemas.microsoft.com/office/infopath/2007/PartnerControls"/>
    <ds:schemaRef ds:uri="1644e0a4-ed9b-42c3-b59f-8fcdf059b80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C43D3D-EA36-473D-95FF-DC47A1C7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471fab-9ef4-431c-bbcb-9196cc844cf5"/>
    <ds:schemaRef ds:uri="1644e0a4-ed9b-42c3-b59f-8fcdf059b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Wade</dc:creator>
  <cp:keywords/>
  <dc:description/>
  <cp:lastModifiedBy>Bobbi Eades</cp:lastModifiedBy>
  <cp:revision>22</cp:revision>
  <dcterms:created xsi:type="dcterms:W3CDTF">2022-02-14T02:05:00Z</dcterms:created>
  <dcterms:modified xsi:type="dcterms:W3CDTF">2022-03-02T01:36:00Z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0x0101004EACA4424059854498842178483CE040</vt:lpwstr>
  </property>
</Properties>
</file>